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D4" w:rsidRPr="00D079B3" w:rsidRDefault="005225C6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bookmarkStart w:id="0" w:name="_Hlk181268666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19050</wp:posOffset>
            </wp:positionV>
            <wp:extent cx="2943225" cy="1076609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2968508" cy="1085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9B3"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9B3"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7DE">
        <w:rPr>
          <w:rFonts w:ascii="Arial Narrow" w:hAnsi="Arial Narrow"/>
          <w:b/>
          <w:sz w:val="32"/>
          <w:szCs w:val="32"/>
        </w:rPr>
        <w:t>Early Childhood Education</w:t>
      </w:r>
    </w:p>
    <w:p w:rsidR="00C44B11" w:rsidRPr="00D079B3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page" w:tblpX="961" w:tblpY="707"/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612"/>
      </w:tblGrid>
      <w:tr w:rsidR="00C44B11" w:rsidTr="00BE5D0A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bookmarkStart w:id="2" w:name="_Hlk181264491"/>
            <w:r w:rsidRPr="00091C27">
              <w:rPr>
                <w:b/>
                <w:bCs/>
                <w:szCs w:val="20"/>
              </w:rPr>
              <w:t xml:space="preserve">Associate in </w:t>
            </w:r>
            <w:r w:rsidR="008677DE">
              <w:rPr>
                <w:b/>
                <w:bCs/>
                <w:szCs w:val="20"/>
              </w:rPr>
              <w:t>Early Childhood-Career</w:t>
            </w:r>
          </w:p>
        </w:tc>
      </w:tr>
      <w:tr w:rsidR="00C44B11" w:rsidTr="00D11DAF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8677DE" w:rsidTr="00002C6C">
        <w:trPr>
          <w:trHeight w:val="267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677DE" w:rsidRPr="00091C27" w:rsidRDefault="008677DE" w:rsidP="008677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677DE" w:rsidRPr="00091C27" w:rsidRDefault="008677DE" w:rsidP="008677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677DE" w:rsidRPr="00091C27" w:rsidRDefault="008677DE" w:rsidP="008677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8677DE" w:rsidTr="00002C6C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677DE" w:rsidRPr="00091C27" w:rsidRDefault="008677DE" w:rsidP="008677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677DE" w:rsidRPr="00091C27" w:rsidRDefault="008677DE" w:rsidP="008677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Writing &amp; Inquiry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677DE" w:rsidRPr="00091C27" w:rsidRDefault="008677DE" w:rsidP="008677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002C6C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8677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8677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Early Childhood Ed.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8677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002C6C" w:rsidTr="00D11DAF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EDU 144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Development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Development II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Guidance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bookmarkEnd w:id="2"/>
      <w:tr w:rsidR="00002C6C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002C6C" w:rsidTr="00D11DAF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MAT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 xml:space="preserve">Math Measurement </w:t>
            </w:r>
            <w:r>
              <w:rPr>
                <w:sz w:val="20"/>
                <w:szCs w:val="20"/>
              </w:rPr>
              <w:t>&amp;</w:t>
            </w:r>
            <w:r w:rsidRPr="00091C27">
              <w:rPr>
                <w:sz w:val="20"/>
                <w:szCs w:val="20"/>
              </w:rPr>
              <w:t xml:space="preserve"> Literacy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Child, Family, &amp; Community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Health, Safety, &amp; Nutrition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EDU 221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Children with Exceptionalities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COM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COM 120 or COM 231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E00D81">
        <w:trPr>
          <w:trHeight w:val="30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HUM/FA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ART 111, ART 114, ART 115, MUS 110, MUS 112, PHI 240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Default="00002C6C" w:rsidP="00002C6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PSY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General Psychology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112 or ENG 114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Infants, Toddlers, &amp; Twos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Creative Activities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280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Lang. &amp; Literacy Experience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C44B11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002C6C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261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Admin.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262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Admin. II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251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Exploration Activities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002C6C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284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Capstone Practicum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002C6C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02C6C" w:rsidRPr="00091C27" w:rsidRDefault="00002C6C" w:rsidP="00002C6C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center" w:tblpY="728"/>
        <w:tblW w:w="412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417"/>
      </w:tblGrid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51141B" w:rsidRDefault="00002C6C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C44B11" w:rsidRPr="00091C27">
              <w:rPr>
                <w:b/>
                <w:bCs/>
                <w:szCs w:val="20"/>
              </w:rPr>
              <w:t>Diploma</w:t>
            </w:r>
          </w:p>
        </w:tc>
      </w:tr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Fall Semester - 1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AB6CD6" w:rsidTr="00AB6CD6">
        <w:trPr>
          <w:trHeight w:val="270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1</w:t>
            </w:r>
          </w:p>
        </w:tc>
      </w:tr>
      <w:tr w:rsidR="00AB6CD6" w:rsidTr="00AB6CD6">
        <w:trPr>
          <w:trHeight w:val="207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Writing &amp; Inquiry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AB6CD6">
        <w:trPr>
          <w:trHeight w:val="22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Early Childhood Ed. 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AB6CD6" w:rsidTr="00BE5D0A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EDU 144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Development I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Development II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Guidance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EDU 221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Children with Exceptionalities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Spring Semester –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AB6CD6" w:rsidTr="00AB6CD6">
        <w:trPr>
          <w:trHeight w:val="25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Child, Family, &amp; Community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Creative Activities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Health, Safety, &amp; Nutrition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RPr="0051141B" w:rsidTr="00996A99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 xml:space="preserve">Fall Semester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2nd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AB6CD6" w:rsidTr="00BE5D0A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MAT 110 or MAT 143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51141B" w:rsidRDefault="00AB6CD6" w:rsidP="00AB6CD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Infants, Toddlers, &amp; Twos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280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Lang. &amp; Literacy Experience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B6CD6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284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Capstone Practicum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AB6CD6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B6CD6" w:rsidRPr="00091C27" w:rsidRDefault="00AB6CD6" w:rsidP="00AB6CD6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Pr="00BE5D0A">
              <w:rPr>
                <w:b/>
                <w:sz w:val="20"/>
                <w:szCs w:val="20"/>
              </w:rPr>
              <w:t xml:space="preserve"> TOTAL CREDIT HOURS</w:t>
            </w:r>
          </w:p>
        </w:tc>
      </w:tr>
    </w:tbl>
    <w:tbl>
      <w:tblPr>
        <w:tblpPr w:leftFromText="180" w:rightFromText="180" w:vertAnchor="text" w:horzAnchor="margin" w:tblpXSpec="right" w:tblpY="715"/>
        <w:tblW w:w="4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554"/>
        <w:gridCol w:w="649"/>
      </w:tblGrid>
      <w:tr w:rsidR="00B541A7" w:rsidTr="00BE5D0A">
        <w:trPr>
          <w:trHeight w:val="70"/>
        </w:trPr>
        <w:tc>
          <w:tcPr>
            <w:tcW w:w="4574" w:type="dxa"/>
            <w:gridSpan w:val="3"/>
            <w:shd w:val="clear" w:color="auto" w:fill="C5E0B3" w:themeFill="accent6" w:themeFillTint="66"/>
          </w:tcPr>
          <w:p w:rsidR="00B541A7" w:rsidRPr="001E5D41" w:rsidRDefault="005225C6" w:rsidP="00B541A7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3" w:name="_Hlk181268616"/>
            <w:r>
              <w:rPr>
                <w:b/>
                <w:bCs/>
                <w:szCs w:val="20"/>
              </w:rPr>
              <w:t xml:space="preserve">Administrator Early Childhood </w:t>
            </w:r>
            <w:r w:rsidR="00B541A7" w:rsidRPr="001E5D41">
              <w:rPr>
                <w:b/>
                <w:bCs/>
                <w:szCs w:val="20"/>
              </w:rPr>
              <w:t>Certificate</w:t>
            </w:r>
          </w:p>
        </w:tc>
      </w:tr>
      <w:tr w:rsidR="005225C6" w:rsidTr="00BE5D0A">
        <w:trPr>
          <w:trHeight w:val="96"/>
        </w:trPr>
        <w:tc>
          <w:tcPr>
            <w:tcW w:w="1371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119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Early Childhood Ed. 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225C6" w:rsidTr="00BE5D0A">
        <w:trPr>
          <w:trHeight w:val="108"/>
        </w:trPr>
        <w:tc>
          <w:tcPr>
            <w:tcW w:w="1371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131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Child, Family, &amp; Community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BE5D0A">
        <w:trPr>
          <w:trHeight w:val="138"/>
        </w:trPr>
        <w:tc>
          <w:tcPr>
            <w:tcW w:w="1371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153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Health, Safety, &amp; Nutrition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BE5D0A">
        <w:trPr>
          <w:trHeight w:val="64"/>
        </w:trPr>
        <w:tc>
          <w:tcPr>
            <w:tcW w:w="1371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261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Admin. I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BE5D0A">
        <w:trPr>
          <w:trHeight w:val="64"/>
        </w:trPr>
        <w:tc>
          <w:tcPr>
            <w:tcW w:w="1371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262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Admin. II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BE5D0A">
        <w:trPr>
          <w:trHeight w:val="64"/>
        </w:trPr>
        <w:tc>
          <w:tcPr>
            <w:tcW w:w="4574" w:type="dxa"/>
            <w:gridSpan w:val="3"/>
            <w:shd w:val="clear" w:color="auto" w:fill="E2EFD9" w:themeFill="accent6" w:themeFillTint="33"/>
          </w:tcPr>
          <w:p w:rsidR="005225C6" w:rsidRPr="00B541A7" w:rsidRDefault="005225C6" w:rsidP="005225C6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292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Tr="00216841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216841" w:rsidP="0021684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4" w:name="_Hlk161034395"/>
            <w:bookmarkEnd w:id="3"/>
            <w:r>
              <w:rPr>
                <w:b/>
                <w:bCs/>
                <w:szCs w:val="20"/>
              </w:rPr>
              <w:t xml:space="preserve"> </w:t>
            </w:r>
            <w:r w:rsidR="005225C6">
              <w:rPr>
                <w:b/>
                <w:bCs/>
                <w:szCs w:val="20"/>
              </w:rPr>
              <w:t xml:space="preserve"> Early Childhood Preschool </w:t>
            </w:r>
            <w:r>
              <w:rPr>
                <w:b/>
                <w:bCs/>
                <w:szCs w:val="20"/>
              </w:rPr>
              <w:t>Certificate</w:t>
            </w:r>
          </w:p>
        </w:tc>
      </w:tr>
      <w:tr w:rsidR="005225C6" w:rsidTr="005225C6">
        <w:trPr>
          <w:trHeight w:val="258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Early Childhood Ed.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225C6" w:rsidTr="005225C6">
        <w:trPr>
          <w:trHeight w:val="28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Child, Family, &amp; Community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5225C6">
        <w:trPr>
          <w:trHeight w:val="28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Health, Safety, &amp; Nutrition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Development II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Guidance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225C6" w:rsidTr="00216841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B541A7" w:rsidRDefault="005225C6" w:rsidP="005225C6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535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002C6C" w:rsidRPr="0051141B" w:rsidTr="00216841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bookmarkEnd w:id="4"/>
          <w:p w:rsidR="00002C6C" w:rsidRPr="00091C27" w:rsidRDefault="005225C6" w:rsidP="00002C6C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Lead Teacher Early</w:t>
            </w:r>
            <w:r w:rsidR="00002C6C">
              <w:rPr>
                <w:b/>
                <w:bCs/>
                <w:szCs w:val="20"/>
              </w:rPr>
              <w:t xml:space="preserve"> Childhood</w:t>
            </w:r>
            <w:r>
              <w:rPr>
                <w:b/>
                <w:bCs/>
                <w:szCs w:val="20"/>
              </w:rPr>
              <w:t xml:space="preserve"> </w:t>
            </w:r>
            <w:r w:rsidR="00002C6C">
              <w:rPr>
                <w:b/>
                <w:bCs/>
                <w:szCs w:val="20"/>
              </w:rPr>
              <w:t>C</w:t>
            </w:r>
            <w:r>
              <w:rPr>
                <w:b/>
                <w:bCs/>
                <w:szCs w:val="20"/>
              </w:rPr>
              <w:t>ertificate</w:t>
            </w:r>
          </w:p>
        </w:tc>
      </w:tr>
      <w:tr w:rsidR="005225C6" w:rsidRPr="0051141B" w:rsidTr="00216841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Early Childhood Ed.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225C6" w:rsidRPr="0051141B" w:rsidTr="00216841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Child, Family, &amp; Community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225C6" w:rsidRPr="00091C27" w:rsidRDefault="005225C6" w:rsidP="005225C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656D37" w:rsidRPr="0051141B" w:rsidTr="005225C6">
        <w:trPr>
          <w:trHeight w:val="28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146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Guidance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656D37" w:rsidRPr="0051141B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656D37" w:rsidRPr="0051141B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PSY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General Psychology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656D37" w:rsidRPr="0051141B" w:rsidTr="00216841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656D37" w:rsidRPr="00091C27" w:rsidRDefault="00656D37" w:rsidP="00656D3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  <w:tr w:rsidR="00725092" w:rsidRPr="0051141B" w:rsidTr="0089686F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25092" w:rsidRDefault="00725092" w:rsidP="00656D3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</w:tr>
      <w:tr w:rsidR="00725092" w:rsidRPr="0051141B" w:rsidTr="00996A99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725092" w:rsidRDefault="00725092" w:rsidP="00996A99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Infant/Toddler Care Certificate</w:t>
            </w:r>
          </w:p>
        </w:tc>
      </w:tr>
      <w:tr w:rsidR="00725092" w:rsidRPr="0051141B" w:rsidTr="00996A99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996A9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996A9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Early Childhood Ed.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996A9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25092" w:rsidRPr="0051141B" w:rsidTr="00996A99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996A99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996A99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Child, Family, &amp; Community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996A99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25092" w:rsidRPr="0051141B" w:rsidTr="00996A99">
        <w:trPr>
          <w:trHeight w:val="28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EDU 144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Child Development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25092" w:rsidRPr="0051141B" w:rsidTr="00996A99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153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Health, Safety, &amp; Nutrition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25092" w:rsidRPr="0051141B" w:rsidTr="00996A99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EDU 234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Infants, Toddlers, &amp; Twos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25092" w:rsidRPr="0051141B" w:rsidTr="00996A99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725092" w:rsidRPr="00091C27" w:rsidRDefault="00725092" w:rsidP="00725092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p w:rsidR="007E329E" w:rsidRDefault="004A568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002C6C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5145405</wp:posOffset>
                </wp:positionV>
                <wp:extent cx="5629275" cy="971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971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C6C" w:rsidRDefault="008851EC">
                            <w:r w:rsidRPr="008851EC">
                              <w:rPr>
                                <w:b/>
                              </w:rPr>
                              <w:t>Early Childhood Licensure/Non-Licensure Programs</w:t>
                            </w:r>
                            <w:r w:rsidR="00002C6C" w:rsidRPr="008851EC">
                              <w:rPr>
                                <w:b/>
                              </w:rPr>
                              <w:t>:</w:t>
                            </w:r>
                            <w:r w:rsidR="00002C6C">
                              <w:t xml:space="preserve"> </w:t>
                            </w:r>
                            <w:r>
                              <w:t xml:space="preserve">Take </w:t>
                            </w:r>
                            <w:r w:rsidR="00002C6C">
                              <w:t>MAT 143, BIO 111, CHM 151 or PHY 110 &amp; PHY 110A</w:t>
                            </w:r>
                            <w:r>
                              <w:t>, &amp; a Social/Behavioral Science elective in addition to the courses listed above. These two programs require MAT 143 instead of MAT 110</w:t>
                            </w:r>
                            <w:r w:rsidR="004173C5">
                              <w:t xml:space="preserve"> in addition to EDU 216 and EDU 250</w:t>
                            </w:r>
                            <w:r>
                              <w:t>.</w:t>
                            </w:r>
                          </w:p>
                          <w:p w:rsidR="008851EC" w:rsidRDefault="008851EC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74 </w:t>
                            </w:r>
                            <w:r w:rsidRPr="00091C27">
                              <w:rPr>
                                <w:b/>
                                <w:sz w:val="20"/>
                                <w:szCs w:val="20"/>
                              </w:rPr>
                              <w:t>TOTAL CREDIT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pt;margin-top:405.15pt;width:443.2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" fillcolor="#e2efd9 [665]">
                <v:textbox>
                  <w:txbxContent>
                    <w:p w:rsidR="00002C6C" w:rsidRDefault="008851EC">
                      <w:r w:rsidRPr="008851EC">
                        <w:rPr>
                          <w:b/>
                        </w:rPr>
                        <w:t>Early Childhood Licensure/Non-Licensure Programs</w:t>
                      </w:r>
                      <w:r w:rsidR="00002C6C" w:rsidRPr="008851EC">
                        <w:rPr>
                          <w:b/>
                        </w:rPr>
                        <w:t>:</w:t>
                      </w:r>
                      <w:r w:rsidR="00002C6C">
                        <w:t xml:space="preserve"> </w:t>
                      </w:r>
                      <w:r>
                        <w:t xml:space="preserve">Take </w:t>
                      </w:r>
                      <w:r w:rsidR="00002C6C">
                        <w:t>MAT 143, BIO 111, CHM 151 or PHY 110 &amp; PHY 110A</w:t>
                      </w:r>
                      <w:r>
                        <w:t>, &amp; a Social/Behavioral Science elective in addition to the courses listed above. These two programs require MAT 143 instead of MAT 110</w:t>
                      </w:r>
                      <w:r w:rsidR="004173C5">
                        <w:t xml:space="preserve"> in addition to EDU 216 and EDU 250</w:t>
                      </w:r>
                      <w:r>
                        <w:t>.</w:t>
                      </w:r>
                    </w:p>
                    <w:p w:rsidR="008851EC" w:rsidRDefault="008851EC">
                      <w:r>
                        <w:rPr>
                          <w:b/>
                          <w:sz w:val="20"/>
                          <w:szCs w:val="20"/>
                        </w:rPr>
                        <w:t xml:space="preserve">74 </w:t>
                      </w:r>
                      <w:r w:rsidRPr="00091C27">
                        <w:rPr>
                          <w:b/>
                          <w:sz w:val="20"/>
                          <w:szCs w:val="20"/>
                        </w:rPr>
                        <w:t>TOTAL CREDIT HOURS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86F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4691380</wp:posOffset>
                </wp:positionV>
                <wp:extent cx="3162300" cy="139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64BD" id="Rectangle 4" o:spid="_x0000_s1026" style="position:absolute;margin-left:482pt;margin-top:369.4pt;width:249pt;height:1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" fillcolor="white [3212]" stroked="f" strokeweight="1pt"/>
            </w:pict>
          </mc:Fallback>
        </mc:AlternateContent>
      </w:r>
      <w:r w:rsidR="008851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4561E0" wp14:editId="49C8AA63">
                <wp:simplePos x="0" y="0"/>
                <wp:positionH relativeFrom="margin">
                  <wp:align>center</wp:align>
                </wp:positionH>
                <wp:positionV relativeFrom="paragraph">
                  <wp:posOffset>3716655</wp:posOffset>
                </wp:positionV>
                <wp:extent cx="1981200" cy="1314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D0A" w:rsidRPr="00216841" w:rsidRDefault="00BE5D0A" w:rsidP="00BE5D0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:rsidR="00BE5D0A" w:rsidRPr="00216841" w:rsidRDefault="00BE5D0A" w:rsidP="00BE5D0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61E0" id="Text Box 3" o:spid="_x0000_s1028" type="#_x0000_t202" style="position:absolute;left:0;text-align:left;margin-left:0;margin-top:292.65pt;width:156pt;height:10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" o:allowincell="f" filled="f" stroked="f">
                <v:textbox inset="0,0,0,0">
                  <w:txbxContent>
                    <w:p w:rsidR="00BE5D0A" w:rsidRPr="00216841" w:rsidRDefault="00BE5D0A" w:rsidP="00BE5D0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:rsidR="00BE5D0A" w:rsidRPr="00216841" w:rsidRDefault="00BE5D0A" w:rsidP="00BE5D0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29E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02C6C"/>
    <w:rsid w:val="001005D9"/>
    <w:rsid w:val="001137AF"/>
    <w:rsid w:val="00216841"/>
    <w:rsid w:val="004173C5"/>
    <w:rsid w:val="00447C0B"/>
    <w:rsid w:val="004A5681"/>
    <w:rsid w:val="005225C6"/>
    <w:rsid w:val="00582A45"/>
    <w:rsid w:val="00656D37"/>
    <w:rsid w:val="00725092"/>
    <w:rsid w:val="00757C47"/>
    <w:rsid w:val="007E329E"/>
    <w:rsid w:val="008677DE"/>
    <w:rsid w:val="008851EC"/>
    <w:rsid w:val="0089686F"/>
    <w:rsid w:val="009868A4"/>
    <w:rsid w:val="00AB6CD6"/>
    <w:rsid w:val="00B541A7"/>
    <w:rsid w:val="00BE5D0A"/>
    <w:rsid w:val="00C44B11"/>
    <w:rsid w:val="00D079B3"/>
    <w:rsid w:val="00E00D81"/>
    <w:rsid w:val="00E51226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Victor Forrester</cp:lastModifiedBy>
  <cp:revision>2</cp:revision>
  <dcterms:created xsi:type="dcterms:W3CDTF">2024-11-05T16:00:00Z</dcterms:created>
  <dcterms:modified xsi:type="dcterms:W3CDTF">2024-11-05T16:00:00Z</dcterms:modified>
</cp:coreProperties>
</file>